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Default="00B27E1A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Default="00B91542">
      <w:pPr>
        <w:pStyle w:val="Standard"/>
        <w:spacing w:line="276" w:lineRule="auto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 xml:space="preserve"> 26</w:t>
      </w:r>
      <w:r w:rsidR="00261813">
        <w:rPr>
          <w:rFonts w:ascii="Century" w:eastAsia="Calibri" w:hAnsi="Century"/>
          <w:b/>
          <w:sz w:val="32"/>
          <w:szCs w:val="32"/>
          <w:lang w:val="en-US" w:eastAsia="ru-RU"/>
        </w:rPr>
        <w:t>/</w:t>
      </w:r>
      <w:r w:rsidR="00261813">
        <w:rPr>
          <w:rFonts w:ascii="Century" w:eastAsia="Calibri" w:hAnsi="Century"/>
          <w:b/>
          <w:sz w:val="32"/>
          <w:szCs w:val="32"/>
          <w:lang w:eastAsia="ru-RU"/>
        </w:rPr>
        <w:t>75-</w:t>
      </w: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38599D" w:rsidRDefault="00B27E1A" w:rsidP="00A16F5B">
      <w:pPr>
        <w:pStyle w:val="Standard"/>
        <w:jc w:val="both"/>
      </w:pPr>
      <w:bookmarkStart w:id="1" w:name="_Hlk697358751"/>
      <w:bookmarkEnd w:id="1"/>
      <w:r w:rsidRPr="0038599D">
        <w:rPr>
          <w:rFonts w:ascii="Century" w:eastAsia="Calibri" w:hAnsi="Century"/>
          <w:lang w:eastAsia="ru-RU"/>
        </w:rPr>
        <w:t>2</w:t>
      </w:r>
      <w:r w:rsidR="00131B23">
        <w:rPr>
          <w:rFonts w:ascii="Century" w:eastAsia="Calibri" w:hAnsi="Century"/>
          <w:lang w:eastAsia="ru-RU"/>
        </w:rPr>
        <w:t>3</w:t>
      </w:r>
      <w:r w:rsidR="00B91542" w:rsidRPr="0038599D">
        <w:rPr>
          <w:rFonts w:ascii="Century" w:eastAsia="Calibri" w:hAnsi="Century"/>
          <w:lang w:eastAsia="ru-RU"/>
        </w:rPr>
        <w:t xml:space="preserve"> </w:t>
      </w:r>
      <w:r w:rsidR="00131B23">
        <w:rPr>
          <w:rFonts w:ascii="Century" w:eastAsia="Calibri" w:hAnsi="Century"/>
          <w:lang w:eastAsia="ru-RU"/>
        </w:rPr>
        <w:t>квітня</w:t>
      </w:r>
      <w:r w:rsidR="00B91542" w:rsidRPr="0038599D">
        <w:rPr>
          <w:rFonts w:ascii="Century" w:eastAsia="Calibri" w:hAnsi="Century"/>
          <w:lang w:eastAsia="ru-RU"/>
        </w:rPr>
        <w:t xml:space="preserve"> 202</w:t>
      </w:r>
      <w:r w:rsidRPr="0038599D">
        <w:rPr>
          <w:rFonts w:ascii="Century" w:eastAsia="Calibri" w:hAnsi="Century"/>
          <w:lang w:eastAsia="ru-RU"/>
        </w:rPr>
        <w:t>6</w:t>
      </w:r>
      <w:r w:rsidR="00B91542" w:rsidRPr="0038599D">
        <w:rPr>
          <w:rFonts w:ascii="Century" w:eastAsia="Calibri" w:hAnsi="Century"/>
          <w:lang w:eastAsia="ru-RU"/>
        </w:rPr>
        <w:t xml:space="preserve"> року</w:t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35742F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B91542" w:rsidRPr="0038599D">
        <w:rPr>
          <w:rFonts w:ascii="Century" w:eastAsia="Calibri" w:hAnsi="Century"/>
          <w:lang w:eastAsia="ru-RU"/>
        </w:rPr>
        <w:tab/>
      </w:r>
      <w:r w:rsidR="005F0F5A" w:rsidRPr="0038599D">
        <w:rPr>
          <w:rFonts w:ascii="Century" w:eastAsia="Calibri" w:hAnsi="Century"/>
          <w:lang w:eastAsia="ru-RU"/>
        </w:rPr>
        <w:t xml:space="preserve">     </w:t>
      </w:r>
      <w:r w:rsidR="0035742F" w:rsidRPr="0038599D">
        <w:rPr>
          <w:rFonts w:ascii="Century" w:eastAsia="Calibri" w:hAnsi="Century"/>
          <w:lang w:eastAsia="ru-RU"/>
        </w:rPr>
        <w:t xml:space="preserve">    </w:t>
      </w:r>
      <w:r w:rsidR="00B91542" w:rsidRPr="0038599D">
        <w:rPr>
          <w:rFonts w:ascii="Century" w:eastAsia="Calibri" w:hAnsi="Century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EB1147" w:rsidRPr="0038599D" w:rsidRDefault="00EB1147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eastAsia="Calibri" w:hAnsi="Century"/>
          <w:lang w:eastAsia="ru-RU"/>
        </w:rPr>
      </w:pPr>
    </w:p>
    <w:p w:rsidR="00692591" w:rsidRPr="0038599D" w:rsidRDefault="00131B23" w:rsidP="00A16F5B">
      <w:pPr>
        <w:pStyle w:val="ad"/>
        <w:suppressAutoHyphens w:val="0"/>
        <w:autoSpaceDN/>
        <w:spacing w:after="200"/>
        <w:ind w:left="0"/>
        <w:contextualSpacing/>
        <w:jc w:val="both"/>
        <w:textAlignment w:val="auto"/>
        <w:rPr>
          <w:rFonts w:ascii="Century" w:hAnsi="Century"/>
          <w:b/>
        </w:rPr>
      </w:pPr>
      <w:r w:rsidRPr="00131B23">
        <w:rPr>
          <w:rFonts w:ascii="Century" w:hAnsi="Century"/>
          <w:b/>
        </w:rPr>
        <w:t xml:space="preserve">Про надання дозволу на розроблення </w:t>
      </w:r>
      <w:bookmarkStart w:id="4" w:name="_Hlk227092157"/>
      <w:r w:rsidRPr="00131B23">
        <w:rPr>
          <w:rFonts w:ascii="Century" w:hAnsi="Century"/>
          <w:b/>
        </w:rPr>
        <w:t xml:space="preserve">детального плану території </w:t>
      </w:r>
      <w:proofErr w:type="spellStart"/>
      <w:r w:rsidRPr="00131B23">
        <w:rPr>
          <w:rFonts w:ascii="Century" w:hAnsi="Century"/>
          <w:b/>
        </w:rPr>
        <w:t>готельно</w:t>
      </w:r>
      <w:proofErr w:type="spellEnd"/>
      <w:r w:rsidRPr="00131B23">
        <w:rPr>
          <w:rFonts w:ascii="Century" w:hAnsi="Century"/>
          <w:b/>
        </w:rPr>
        <w:t xml:space="preserve">-відпочинкового комплексу </w:t>
      </w:r>
      <w:bookmarkStart w:id="5" w:name="_Hlk227089747"/>
      <w:r w:rsidR="008A4FBF">
        <w:rPr>
          <w:rFonts w:ascii="Century" w:hAnsi="Century"/>
          <w:b/>
        </w:rPr>
        <w:t xml:space="preserve">з розташованими на ній </w:t>
      </w:r>
      <w:r w:rsidR="009D0BAC">
        <w:rPr>
          <w:rFonts w:ascii="Century" w:hAnsi="Century"/>
          <w:b/>
        </w:rPr>
        <w:t xml:space="preserve">водними об’єктами </w:t>
      </w:r>
      <w:bookmarkEnd w:id="5"/>
      <w:r w:rsidRPr="00131B23">
        <w:rPr>
          <w:rFonts w:ascii="Century" w:hAnsi="Century"/>
          <w:b/>
        </w:rPr>
        <w:t xml:space="preserve">на </w:t>
      </w:r>
      <w:proofErr w:type="spellStart"/>
      <w:r w:rsidRPr="00131B23">
        <w:rPr>
          <w:rFonts w:ascii="Century" w:hAnsi="Century"/>
          <w:b/>
        </w:rPr>
        <w:t>вул.Озерна</w:t>
      </w:r>
      <w:proofErr w:type="spellEnd"/>
      <w:r w:rsidRPr="00131B23">
        <w:rPr>
          <w:rFonts w:ascii="Century" w:hAnsi="Century"/>
          <w:b/>
        </w:rPr>
        <w:t xml:space="preserve"> в </w:t>
      </w:r>
      <w:proofErr w:type="spellStart"/>
      <w:r w:rsidRPr="00131B23">
        <w:rPr>
          <w:rFonts w:ascii="Century" w:hAnsi="Century"/>
          <w:b/>
        </w:rPr>
        <w:t>с.Родатичі</w:t>
      </w:r>
      <w:proofErr w:type="spellEnd"/>
      <w:r w:rsidRPr="00131B23">
        <w:rPr>
          <w:rFonts w:ascii="Century" w:hAnsi="Century"/>
          <w:b/>
        </w:rPr>
        <w:t xml:space="preserve"> Львівського району Львівської області</w:t>
      </w:r>
      <w:bookmarkEnd w:id="4"/>
    </w:p>
    <w:p w:rsidR="004F3997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FF0000"/>
          <w:sz w:val="24"/>
          <w:szCs w:val="24"/>
          <w:lang w:val="uk-UA"/>
        </w:rPr>
      </w:pPr>
      <w:r w:rsidRPr="0038599D">
        <w:rPr>
          <w:rFonts w:ascii="Century" w:hAnsi="Century"/>
          <w:color w:val="auto"/>
          <w:sz w:val="24"/>
          <w:szCs w:val="24"/>
          <w:lang w:val="uk-UA"/>
        </w:rPr>
        <w:t>Розглянувши заяв</w:t>
      </w:r>
      <w:r w:rsidR="00A95880" w:rsidRPr="0038599D">
        <w:rPr>
          <w:rFonts w:ascii="Century" w:hAnsi="Century"/>
          <w:color w:val="auto"/>
          <w:sz w:val="24"/>
          <w:szCs w:val="24"/>
          <w:lang w:val="uk-UA"/>
        </w:rPr>
        <w:t>у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>Возняк Ольги Іванівни</w:t>
      </w:r>
      <w:r w:rsidR="00333F13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r w:rsidRPr="0038599D">
        <w:rPr>
          <w:rFonts w:ascii="Century" w:hAnsi="Century"/>
          <w:color w:val="auto"/>
          <w:sz w:val="24"/>
          <w:szCs w:val="24"/>
          <w:lang w:val="uk-UA"/>
        </w:rPr>
        <w:t>про надання дозволу</w:t>
      </w:r>
      <w:r w:rsidR="00797D90" w:rsidRPr="0038599D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r w:rsidR="004B0FEF" w:rsidRPr="0038599D">
        <w:rPr>
          <w:rFonts w:ascii="Century" w:hAnsi="Century"/>
          <w:color w:val="auto"/>
          <w:sz w:val="24"/>
          <w:szCs w:val="24"/>
          <w:lang w:val="uk-UA"/>
        </w:rPr>
        <w:t>розроблення детального плану території</w:t>
      </w:r>
      <w:r w:rsidR="00A32C57" w:rsidRPr="0038599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>готельно</w:t>
      </w:r>
      <w:proofErr w:type="spellEnd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>-відпочинкового комплексу «Чарівна долина»</w:t>
      </w:r>
      <w:r w:rsidR="00706D8A">
        <w:rPr>
          <w:rFonts w:ascii="Century" w:hAnsi="Century"/>
          <w:color w:val="auto"/>
          <w:sz w:val="24"/>
          <w:szCs w:val="24"/>
          <w:lang w:val="uk-UA"/>
        </w:rPr>
        <w:t xml:space="preserve"> та прилеглої території</w:t>
      </w:r>
      <w:r w:rsidR="008A4FBF">
        <w:rPr>
          <w:rFonts w:ascii="Century" w:hAnsi="Century"/>
          <w:color w:val="auto"/>
          <w:sz w:val="24"/>
          <w:szCs w:val="24"/>
          <w:lang w:val="uk-UA"/>
        </w:rPr>
        <w:t>, на якій розташовані водні об’єкти,</w:t>
      </w:r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 xml:space="preserve"> на </w:t>
      </w:r>
      <w:proofErr w:type="spellStart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>вул.Озерна</w:t>
      </w:r>
      <w:proofErr w:type="spellEnd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 xml:space="preserve"> в </w:t>
      </w:r>
      <w:proofErr w:type="spellStart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>с.Родатичі</w:t>
      </w:r>
      <w:proofErr w:type="spellEnd"/>
      <w:r w:rsidR="00131B23" w:rsidRPr="00131B23">
        <w:rPr>
          <w:rFonts w:ascii="Century" w:hAnsi="Century"/>
          <w:color w:val="auto"/>
          <w:sz w:val="24"/>
          <w:szCs w:val="24"/>
          <w:lang w:val="uk-UA"/>
        </w:rPr>
        <w:t xml:space="preserve"> Львівського району Львівської області</w:t>
      </w:r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з метою уточнення положень генерального плану</w:t>
      </w:r>
      <w:r w:rsidR="00040F1D">
        <w:rPr>
          <w:rFonts w:ascii="Century" w:hAnsi="Century"/>
          <w:color w:val="auto"/>
          <w:sz w:val="24"/>
          <w:szCs w:val="24"/>
          <w:lang w:val="uk-UA"/>
        </w:rPr>
        <w:t xml:space="preserve"> </w:t>
      </w:r>
      <w:proofErr w:type="spellStart"/>
      <w:r w:rsidR="00040F1D">
        <w:rPr>
          <w:rFonts w:ascii="Century" w:hAnsi="Century"/>
          <w:color w:val="auto"/>
          <w:sz w:val="24"/>
          <w:szCs w:val="24"/>
          <w:lang w:val="uk-UA"/>
        </w:rPr>
        <w:t>с.Родатичі</w:t>
      </w:r>
      <w:proofErr w:type="spellEnd"/>
      <w:r w:rsidR="00AE6166" w:rsidRPr="0038599D">
        <w:rPr>
          <w:rFonts w:ascii="Century" w:hAnsi="Century"/>
          <w:color w:val="auto"/>
          <w:sz w:val="24"/>
          <w:szCs w:val="24"/>
          <w:lang w:val="uk-UA"/>
        </w:rPr>
        <w:t>, визначення планувальної організації і розвитку частини території</w:t>
      </w:r>
      <w:r w:rsidR="004550E1">
        <w:rPr>
          <w:rFonts w:ascii="Century" w:hAnsi="Century"/>
          <w:color w:val="auto"/>
          <w:sz w:val="24"/>
          <w:szCs w:val="24"/>
          <w:lang w:val="uk-UA"/>
        </w:rPr>
        <w:t xml:space="preserve"> населеного пункту</w:t>
      </w:r>
      <w:r w:rsidR="005965A7" w:rsidRPr="0038599D">
        <w:rPr>
          <w:rFonts w:ascii="Century" w:hAnsi="Century"/>
          <w:color w:val="auto"/>
          <w:sz w:val="24"/>
          <w:szCs w:val="24"/>
          <w:lang w:val="uk-UA"/>
        </w:rPr>
        <w:t xml:space="preserve">, 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керуючись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61389E" w:rsidRPr="0038599D">
        <w:rPr>
          <w:rFonts w:ascii="Century" w:hAnsi="Century"/>
          <w:sz w:val="24"/>
          <w:szCs w:val="24"/>
          <w:lang w:val="uk-UA"/>
        </w:rPr>
        <w:t>ст.ст</w:t>
      </w:r>
      <w:proofErr w:type="spellEnd"/>
      <w:r w:rsidR="0061389E" w:rsidRPr="0038599D">
        <w:rPr>
          <w:rFonts w:ascii="Century" w:hAnsi="Century"/>
          <w:sz w:val="24"/>
          <w:szCs w:val="24"/>
          <w:lang w:val="uk-UA"/>
        </w:rPr>
        <w:t>. 8, 10, 19 Закону України «Про регулювання містобудівної діяльності», ст.45</w:t>
      </w:r>
      <w:r w:rsidR="0061389E" w:rsidRPr="0038599D">
        <w:rPr>
          <w:rFonts w:ascii="Century" w:hAnsi="Century"/>
          <w:sz w:val="24"/>
          <w:szCs w:val="24"/>
          <w:vertAlign w:val="superscript"/>
          <w:lang w:val="uk-UA"/>
        </w:rPr>
        <w:t>1</w:t>
      </w:r>
      <w:r w:rsidR="0061389E" w:rsidRPr="0038599D">
        <w:rPr>
          <w:rFonts w:ascii="Century" w:hAnsi="Century"/>
          <w:sz w:val="24"/>
          <w:szCs w:val="24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D84732" w:rsidRPr="0038599D" w:rsidRDefault="00D8473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bCs/>
          <w:color w:val="auto"/>
          <w:sz w:val="12"/>
          <w:szCs w:val="12"/>
          <w:lang w:val="uk-UA"/>
        </w:rPr>
      </w:pPr>
    </w:p>
    <w:p w:rsidR="004F3997" w:rsidRPr="0038599D" w:rsidRDefault="00B91542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4"/>
          <w:szCs w:val="24"/>
          <w:lang w:val="uk-UA"/>
        </w:rPr>
      </w:pPr>
      <w:r w:rsidRPr="0038599D">
        <w:rPr>
          <w:rFonts w:ascii="Century" w:hAnsi="Century"/>
          <w:b/>
          <w:bCs/>
          <w:color w:val="auto"/>
          <w:sz w:val="24"/>
          <w:szCs w:val="24"/>
          <w:lang w:val="uk-UA"/>
        </w:rPr>
        <w:t>ВИРІШИЛА:</w:t>
      </w:r>
    </w:p>
    <w:p w:rsidR="004F3997" w:rsidRPr="0038599D" w:rsidRDefault="004F3997" w:rsidP="00A16F5B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2"/>
          <w:szCs w:val="12"/>
          <w:lang w:val="uk-UA" w:eastAsia="en-US"/>
        </w:rPr>
      </w:pPr>
    </w:p>
    <w:p w:rsidR="00E02ABA" w:rsidRPr="0038599D" w:rsidRDefault="004D7FD8" w:rsidP="00A16F5B">
      <w:pPr>
        <w:pStyle w:val="ad"/>
        <w:numPr>
          <w:ilvl w:val="0"/>
          <w:numId w:val="4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Н</w:t>
      </w:r>
      <w:r w:rsidR="00E02ABA" w:rsidRPr="0038599D">
        <w:rPr>
          <w:rFonts w:ascii="Century" w:hAnsi="Century"/>
        </w:rPr>
        <w:t>ада</w:t>
      </w:r>
      <w:r w:rsidRPr="0038599D">
        <w:rPr>
          <w:rFonts w:ascii="Century" w:hAnsi="Century"/>
        </w:rPr>
        <w:t>ти</w:t>
      </w:r>
      <w:r w:rsidR="00E02ABA" w:rsidRPr="0038599D">
        <w:rPr>
          <w:rFonts w:ascii="Century" w:hAnsi="Century"/>
        </w:rPr>
        <w:t xml:space="preserve"> </w:t>
      </w:r>
      <w:r w:rsidR="00D37FC8" w:rsidRPr="0038599D">
        <w:rPr>
          <w:rFonts w:ascii="Century" w:hAnsi="Century"/>
        </w:rPr>
        <w:t>дозв</w:t>
      </w:r>
      <w:r w:rsidRPr="0038599D">
        <w:rPr>
          <w:rFonts w:ascii="Century" w:hAnsi="Century"/>
        </w:rPr>
        <w:t>іл</w:t>
      </w:r>
      <w:r w:rsidR="001178F4" w:rsidRPr="0038599D">
        <w:rPr>
          <w:rFonts w:ascii="Century" w:hAnsi="Century"/>
        </w:rPr>
        <w:t xml:space="preserve"> </w:t>
      </w:r>
      <w:r w:rsidR="00BF6A68" w:rsidRPr="0038599D">
        <w:rPr>
          <w:rFonts w:ascii="Century" w:hAnsi="Century"/>
        </w:rPr>
        <w:t xml:space="preserve">на </w:t>
      </w:r>
      <w:r w:rsidR="008B028A" w:rsidRPr="0038599D">
        <w:rPr>
          <w:rFonts w:ascii="Century" w:hAnsi="Century"/>
        </w:rPr>
        <w:t xml:space="preserve">розроблення детального плану території </w:t>
      </w:r>
      <w:bookmarkStart w:id="6" w:name="_GoBack"/>
      <w:bookmarkEnd w:id="6"/>
      <w:proofErr w:type="spellStart"/>
      <w:r w:rsidR="00D87299" w:rsidRPr="00D87299">
        <w:rPr>
          <w:rFonts w:ascii="Century" w:hAnsi="Century"/>
        </w:rPr>
        <w:t>готельно</w:t>
      </w:r>
      <w:proofErr w:type="spellEnd"/>
      <w:r w:rsidR="00D87299" w:rsidRPr="00D87299">
        <w:rPr>
          <w:rFonts w:ascii="Century" w:hAnsi="Century"/>
        </w:rPr>
        <w:t xml:space="preserve">-відпочинкового комплексу з розташованими на ній водними об’єктами на </w:t>
      </w:r>
      <w:proofErr w:type="spellStart"/>
      <w:r w:rsidR="00D87299" w:rsidRPr="00D87299">
        <w:rPr>
          <w:rFonts w:ascii="Century" w:hAnsi="Century"/>
        </w:rPr>
        <w:t>вул.Озерна</w:t>
      </w:r>
      <w:proofErr w:type="spellEnd"/>
      <w:r w:rsidR="00D87299" w:rsidRPr="00D87299">
        <w:rPr>
          <w:rFonts w:ascii="Century" w:hAnsi="Century"/>
        </w:rPr>
        <w:t xml:space="preserve"> в </w:t>
      </w:r>
      <w:proofErr w:type="spellStart"/>
      <w:r w:rsidR="00D87299" w:rsidRPr="00D87299">
        <w:rPr>
          <w:rFonts w:ascii="Century" w:hAnsi="Century"/>
        </w:rPr>
        <w:t>с.Родатичі</w:t>
      </w:r>
      <w:proofErr w:type="spellEnd"/>
      <w:r w:rsidR="00D87299" w:rsidRPr="00D87299">
        <w:rPr>
          <w:rFonts w:ascii="Century" w:hAnsi="Century"/>
        </w:rPr>
        <w:t xml:space="preserve"> Львівського району Львівської області</w:t>
      </w:r>
      <w:r w:rsidR="008B028A"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Звернутись до суб’єкта господарювання, що є виконавцем робіт із розроблення містобудівної документації згідно з законом, за </w:t>
      </w:r>
      <w:r w:rsidR="005F2F32" w:rsidRPr="0038599D">
        <w:rPr>
          <w:rFonts w:ascii="Century" w:hAnsi="Century"/>
        </w:rPr>
        <w:t>виготовленням</w:t>
      </w:r>
      <w:r w:rsidRPr="0038599D">
        <w:rPr>
          <w:rFonts w:ascii="Century" w:hAnsi="Century"/>
        </w:rPr>
        <w:t xml:space="preserve"> детального плану території.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Розроблену містобудівну документацію подати на затвердження сесією міської ради.  </w:t>
      </w:r>
    </w:p>
    <w:p w:rsidR="00E02ABA" w:rsidRPr="0038599D" w:rsidRDefault="00E02ABA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 xml:space="preserve">Фінансування робіт </w:t>
      </w:r>
      <w:r w:rsidR="005F2F32" w:rsidRPr="0038599D">
        <w:rPr>
          <w:rFonts w:ascii="Century" w:hAnsi="Century"/>
        </w:rPr>
        <w:t xml:space="preserve">по розробленню детального плану території </w:t>
      </w:r>
      <w:r w:rsidRPr="0038599D">
        <w:rPr>
          <w:rFonts w:ascii="Century" w:hAnsi="Century"/>
        </w:rPr>
        <w:t>здійснити за рахунок коштів заявник</w:t>
      </w:r>
      <w:r w:rsidR="00040F1D">
        <w:rPr>
          <w:rFonts w:ascii="Century" w:hAnsi="Century"/>
        </w:rPr>
        <w:t>а</w:t>
      </w:r>
      <w:r w:rsidRPr="0038599D">
        <w:rPr>
          <w:rFonts w:ascii="Century" w:hAnsi="Century"/>
        </w:rPr>
        <w:t>.</w:t>
      </w:r>
    </w:p>
    <w:p w:rsidR="004F3997" w:rsidRPr="0038599D" w:rsidRDefault="00B91542" w:rsidP="00A16F5B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</w:rPr>
      </w:pPr>
      <w:r w:rsidRPr="0038599D">
        <w:rPr>
          <w:rFonts w:ascii="Century" w:hAnsi="Century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довкілля.</w:t>
      </w:r>
    </w:p>
    <w:p w:rsidR="0035742F" w:rsidRPr="0038599D" w:rsidRDefault="0035742F" w:rsidP="00A16F5B">
      <w:pPr>
        <w:pStyle w:val="Standard"/>
        <w:jc w:val="both"/>
        <w:rPr>
          <w:rFonts w:ascii="Century" w:hAnsi="Century"/>
          <w:b/>
        </w:rPr>
      </w:pPr>
    </w:p>
    <w:p w:rsidR="00622EB5" w:rsidRPr="0038599D" w:rsidRDefault="00622EB5" w:rsidP="00A16F5B">
      <w:pPr>
        <w:pStyle w:val="Standard"/>
        <w:jc w:val="both"/>
        <w:rPr>
          <w:rFonts w:ascii="Century" w:hAnsi="Century"/>
          <w:b/>
        </w:rPr>
      </w:pPr>
    </w:p>
    <w:p w:rsidR="004F3997" w:rsidRPr="0038599D" w:rsidRDefault="00B91542" w:rsidP="00A16F5B">
      <w:pPr>
        <w:pStyle w:val="Standard"/>
        <w:jc w:val="both"/>
        <w:rPr>
          <w:rFonts w:ascii="Century" w:hAnsi="Century"/>
          <w:b/>
        </w:rPr>
      </w:pPr>
      <w:r w:rsidRPr="0038599D">
        <w:rPr>
          <w:rFonts w:ascii="Century" w:hAnsi="Century"/>
          <w:b/>
        </w:rPr>
        <w:t xml:space="preserve">Міський голова </w:t>
      </w:r>
      <w:r w:rsidRPr="0038599D">
        <w:rPr>
          <w:rFonts w:ascii="Century" w:hAnsi="Century"/>
          <w:b/>
        </w:rPr>
        <w:tab/>
      </w:r>
      <w:r w:rsidR="0035742F"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</w:r>
      <w:r w:rsidRPr="0038599D">
        <w:rPr>
          <w:rFonts w:ascii="Century" w:hAnsi="Century"/>
          <w:b/>
        </w:rPr>
        <w:tab/>
        <w:t xml:space="preserve">  </w:t>
      </w:r>
      <w:r w:rsidR="0035742F" w:rsidRPr="0038599D">
        <w:rPr>
          <w:rFonts w:ascii="Century" w:hAnsi="Century"/>
          <w:b/>
        </w:rPr>
        <w:t xml:space="preserve">       </w:t>
      </w:r>
      <w:r w:rsidRPr="0038599D">
        <w:rPr>
          <w:rFonts w:ascii="Century" w:hAnsi="Century"/>
          <w:b/>
        </w:rPr>
        <w:t>Володимир РЕМЕНЯК</w:t>
      </w:r>
    </w:p>
    <w:sectPr w:rsidR="004F3997" w:rsidRPr="0038599D" w:rsidSect="003A494A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0384" w:rsidRDefault="00200384">
      <w:r>
        <w:separator/>
      </w:r>
    </w:p>
  </w:endnote>
  <w:endnote w:type="continuationSeparator" w:id="0">
    <w:p w:rsidR="00200384" w:rsidRDefault="002003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0384" w:rsidRDefault="00200384">
      <w:r>
        <w:rPr>
          <w:color w:val="000000"/>
        </w:rPr>
        <w:separator/>
      </w:r>
    </w:p>
  </w:footnote>
  <w:footnote w:type="continuationSeparator" w:id="0">
    <w:p w:rsidR="00200384" w:rsidRDefault="002003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7D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797D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797D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60334C50"/>
    <w:multiLevelType w:val="multilevel"/>
    <w:tmpl w:val="B330DE04"/>
    <w:lvl w:ilvl="0">
      <w:start w:val="1"/>
      <w:numFmt w:val="decimal"/>
      <w:suff w:val="space"/>
      <w:lvlText w:val="%1)"/>
      <w:lvlJc w:val="left"/>
      <w:pPr>
        <w:ind w:left="360" w:hanging="360"/>
      </w:pPr>
      <w:rPr>
        <w:rFonts w:ascii="Century" w:hAnsi="Century"/>
        <w:b/>
        <w:i w:val="0"/>
        <w:color w:val="auto"/>
        <w:sz w:val="28"/>
        <w:szCs w:val="26"/>
      </w:rPr>
    </w:lvl>
    <w:lvl w:ilvl="1">
      <w:start w:val="1"/>
      <w:numFmt w:val="lowerLetter"/>
      <w:lvlText w:val="%2."/>
      <w:lvlJc w:val="left"/>
      <w:pPr>
        <w:ind w:left="11777" w:hanging="360"/>
      </w:pPr>
    </w:lvl>
    <w:lvl w:ilvl="2">
      <w:start w:val="1"/>
      <w:numFmt w:val="lowerRoman"/>
      <w:lvlText w:val="%3."/>
      <w:lvlJc w:val="right"/>
      <w:pPr>
        <w:ind w:left="12497" w:hanging="180"/>
      </w:pPr>
    </w:lvl>
    <w:lvl w:ilvl="3">
      <w:start w:val="1"/>
      <w:numFmt w:val="decimal"/>
      <w:lvlText w:val="%4."/>
      <w:lvlJc w:val="left"/>
      <w:pPr>
        <w:ind w:left="13217" w:hanging="360"/>
      </w:pPr>
    </w:lvl>
    <w:lvl w:ilvl="4">
      <w:start w:val="1"/>
      <w:numFmt w:val="lowerLetter"/>
      <w:lvlText w:val="%5."/>
      <w:lvlJc w:val="left"/>
      <w:pPr>
        <w:ind w:left="13937" w:hanging="360"/>
      </w:pPr>
    </w:lvl>
    <w:lvl w:ilvl="5">
      <w:start w:val="1"/>
      <w:numFmt w:val="lowerRoman"/>
      <w:lvlText w:val="%6."/>
      <w:lvlJc w:val="right"/>
      <w:pPr>
        <w:ind w:left="14657" w:hanging="180"/>
      </w:pPr>
    </w:lvl>
    <w:lvl w:ilvl="6">
      <w:start w:val="1"/>
      <w:numFmt w:val="decimal"/>
      <w:lvlText w:val="%7."/>
      <w:lvlJc w:val="left"/>
      <w:pPr>
        <w:ind w:left="15377" w:hanging="360"/>
      </w:pPr>
    </w:lvl>
    <w:lvl w:ilvl="7">
      <w:start w:val="1"/>
      <w:numFmt w:val="lowerLetter"/>
      <w:lvlText w:val="%8."/>
      <w:lvlJc w:val="left"/>
      <w:pPr>
        <w:ind w:left="16097" w:hanging="360"/>
      </w:pPr>
    </w:lvl>
    <w:lvl w:ilvl="8">
      <w:start w:val="1"/>
      <w:numFmt w:val="lowerRoman"/>
      <w:lvlText w:val="%9."/>
      <w:lvlJc w:val="right"/>
      <w:pPr>
        <w:ind w:left="1681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01715"/>
    <w:rsid w:val="00026E15"/>
    <w:rsid w:val="00027724"/>
    <w:rsid w:val="00033D64"/>
    <w:rsid w:val="00040F1D"/>
    <w:rsid w:val="00077A2C"/>
    <w:rsid w:val="000A6F88"/>
    <w:rsid w:val="000B45C4"/>
    <w:rsid w:val="000D6B4F"/>
    <w:rsid w:val="000D7F98"/>
    <w:rsid w:val="000F6FE0"/>
    <w:rsid w:val="001025BC"/>
    <w:rsid w:val="001178F4"/>
    <w:rsid w:val="00131B23"/>
    <w:rsid w:val="00162680"/>
    <w:rsid w:val="00165986"/>
    <w:rsid w:val="00167EEA"/>
    <w:rsid w:val="001E0B69"/>
    <w:rsid w:val="00200384"/>
    <w:rsid w:val="002019BA"/>
    <w:rsid w:val="00214B1A"/>
    <w:rsid w:val="00261813"/>
    <w:rsid w:val="002721B1"/>
    <w:rsid w:val="00277E4E"/>
    <w:rsid w:val="00291054"/>
    <w:rsid w:val="00296C0F"/>
    <w:rsid w:val="00304586"/>
    <w:rsid w:val="003106AA"/>
    <w:rsid w:val="00333F13"/>
    <w:rsid w:val="003425FF"/>
    <w:rsid w:val="0034408E"/>
    <w:rsid w:val="00350602"/>
    <w:rsid w:val="0035742F"/>
    <w:rsid w:val="0038599D"/>
    <w:rsid w:val="003A494A"/>
    <w:rsid w:val="003A71D5"/>
    <w:rsid w:val="003B35E5"/>
    <w:rsid w:val="003C7326"/>
    <w:rsid w:val="004550E1"/>
    <w:rsid w:val="00462545"/>
    <w:rsid w:val="00474D72"/>
    <w:rsid w:val="00477D12"/>
    <w:rsid w:val="004B0FEF"/>
    <w:rsid w:val="004D7FD8"/>
    <w:rsid w:val="004F3997"/>
    <w:rsid w:val="00500CF4"/>
    <w:rsid w:val="00511F0F"/>
    <w:rsid w:val="00515440"/>
    <w:rsid w:val="005321B0"/>
    <w:rsid w:val="00532366"/>
    <w:rsid w:val="005629E2"/>
    <w:rsid w:val="005965A7"/>
    <w:rsid w:val="005B2AFD"/>
    <w:rsid w:val="005F0F5A"/>
    <w:rsid w:val="005F2F32"/>
    <w:rsid w:val="0060356E"/>
    <w:rsid w:val="006076D0"/>
    <w:rsid w:val="00612111"/>
    <w:rsid w:val="0061389E"/>
    <w:rsid w:val="00622EB5"/>
    <w:rsid w:val="00632944"/>
    <w:rsid w:val="006479B8"/>
    <w:rsid w:val="00692591"/>
    <w:rsid w:val="006B2CCD"/>
    <w:rsid w:val="006D3744"/>
    <w:rsid w:val="006D643F"/>
    <w:rsid w:val="00701BB8"/>
    <w:rsid w:val="00706D8A"/>
    <w:rsid w:val="0072298B"/>
    <w:rsid w:val="00735DA4"/>
    <w:rsid w:val="00797D90"/>
    <w:rsid w:val="007B23DD"/>
    <w:rsid w:val="007B3FD8"/>
    <w:rsid w:val="007E6504"/>
    <w:rsid w:val="007E6B71"/>
    <w:rsid w:val="007F6E55"/>
    <w:rsid w:val="00805DFF"/>
    <w:rsid w:val="00806DE6"/>
    <w:rsid w:val="00866E47"/>
    <w:rsid w:val="008937F4"/>
    <w:rsid w:val="008A4FBF"/>
    <w:rsid w:val="008B028A"/>
    <w:rsid w:val="008D7E6C"/>
    <w:rsid w:val="008E5B27"/>
    <w:rsid w:val="008F038B"/>
    <w:rsid w:val="008F6DA8"/>
    <w:rsid w:val="009821F5"/>
    <w:rsid w:val="00985D00"/>
    <w:rsid w:val="009A3B24"/>
    <w:rsid w:val="009B2E8C"/>
    <w:rsid w:val="009D0BAC"/>
    <w:rsid w:val="009E7473"/>
    <w:rsid w:val="00A067E5"/>
    <w:rsid w:val="00A115C6"/>
    <w:rsid w:val="00A16F5B"/>
    <w:rsid w:val="00A32C57"/>
    <w:rsid w:val="00A71800"/>
    <w:rsid w:val="00A83368"/>
    <w:rsid w:val="00A914AA"/>
    <w:rsid w:val="00A95880"/>
    <w:rsid w:val="00A96F53"/>
    <w:rsid w:val="00AA0603"/>
    <w:rsid w:val="00AA1C09"/>
    <w:rsid w:val="00AE6166"/>
    <w:rsid w:val="00B27E1A"/>
    <w:rsid w:val="00B43DF6"/>
    <w:rsid w:val="00B50D04"/>
    <w:rsid w:val="00B52C21"/>
    <w:rsid w:val="00B657E4"/>
    <w:rsid w:val="00B73410"/>
    <w:rsid w:val="00B91542"/>
    <w:rsid w:val="00B93EA5"/>
    <w:rsid w:val="00B96E72"/>
    <w:rsid w:val="00BB4E7A"/>
    <w:rsid w:val="00BE5F7C"/>
    <w:rsid w:val="00BF6A68"/>
    <w:rsid w:val="00C01EF7"/>
    <w:rsid w:val="00C1559B"/>
    <w:rsid w:val="00C53D0F"/>
    <w:rsid w:val="00C71D34"/>
    <w:rsid w:val="00C7785B"/>
    <w:rsid w:val="00C81180"/>
    <w:rsid w:val="00C81BD1"/>
    <w:rsid w:val="00C94008"/>
    <w:rsid w:val="00CC353E"/>
    <w:rsid w:val="00CC590C"/>
    <w:rsid w:val="00CD78CC"/>
    <w:rsid w:val="00CE49B9"/>
    <w:rsid w:val="00CE6FF6"/>
    <w:rsid w:val="00CF71B2"/>
    <w:rsid w:val="00D008F8"/>
    <w:rsid w:val="00D37FC8"/>
    <w:rsid w:val="00D52498"/>
    <w:rsid w:val="00D63EB5"/>
    <w:rsid w:val="00D643F6"/>
    <w:rsid w:val="00D84732"/>
    <w:rsid w:val="00D87299"/>
    <w:rsid w:val="00DF5223"/>
    <w:rsid w:val="00E02ABA"/>
    <w:rsid w:val="00E240A3"/>
    <w:rsid w:val="00E51DCF"/>
    <w:rsid w:val="00E53340"/>
    <w:rsid w:val="00E53D81"/>
    <w:rsid w:val="00E72366"/>
    <w:rsid w:val="00E7288F"/>
    <w:rsid w:val="00E86D81"/>
    <w:rsid w:val="00EB1147"/>
    <w:rsid w:val="00F46F3E"/>
    <w:rsid w:val="00FD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F1983"/>
  <w15:docId w15:val="{144A1AEA-7CD0-4C58-BB0E-043D70423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uiPriority w:val="34"/>
    <w:qFormat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1329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Вероніка Клок</cp:lastModifiedBy>
  <cp:revision>6</cp:revision>
  <cp:lastPrinted>2024-08-26T09:13:00Z</cp:lastPrinted>
  <dcterms:created xsi:type="dcterms:W3CDTF">2026-04-14T12:33:00Z</dcterms:created>
  <dcterms:modified xsi:type="dcterms:W3CDTF">2026-04-14T17:50:00Z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